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7D4A72" w:rsidRPr="00810B84" w:rsidTr="009A6FEF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A6FEF">
        <w:trPr>
          <w:trHeight w:val="520"/>
        </w:trPr>
        <w:tc>
          <w:tcPr>
            <w:tcW w:w="268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38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A6FEF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5F1A6C" w:rsidRPr="0086754B" w:rsidRDefault="00C44069" w:rsidP="008462D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</w:t>
            </w:r>
            <w:r w:rsidR="007D4A72" w:rsidRPr="00810B84">
              <w:rPr>
                <w:rFonts w:ascii="Arial" w:hAnsi="Arial" w:cs="Arial"/>
                <w:color w:val="000000" w:themeColor="text1"/>
              </w:rPr>
              <w:t>/</w:t>
            </w:r>
            <w:r w:rsidR="00CB5A3F">
              <w:rPr>
                <w:rFonts w:ascii="Arial" w:hAnsi="Arial" w:cs="Arial"/>
                <w:color w:val="000000" w:themeColor="text1"/>
              </w:rPr>
              <w:t>novi</w:t>
            </w:r>
            <w:r w:rsidR="009F2716">
              <w:rPr>
                <w:rFonts w:ascii="Arial" w:hAnsi="Arial" w:cs="Arial"/>
                <w:color w:val="000000" w:themeColor="text1"/>
              </w:rPr>
              <w:t>embre</w:t>
            </w:r>
            <w:r w:rsidR="007D4A72" w:rsidRPr="00810B84">
              <w:rPr>
                <w:rFonts w:ascii="Arial" w:hAnsi="Arial" w:cs="Arial"/>
                <w:color w:val="000000" w:themeColor="text1"/>
              </w:rPr>
              <w:t>/201</w:t>
            </w:r>
            <w:r w:rsidR="009054A9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5F1A6C" w:rsidRPr="00CB5A3F" w:rsidRDefault="00D353CA" w:rsidP="00B7055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</w:t>
            </w:r>
            <w:r w:rsidR="007D4A72" w:rsidRPr="00CB5A3F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05</w:t>
            </w:r>
            <w:r w:rsidR="007D4A72" w:rsidRPr="00CB5A3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9A2313" w:rsidRPr="009A6FEF" w:rsidRDefault="00B7055F" w:rsidP="00D353CA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D353CA">
              <w:rPr>
                <w:rFonts w:ascii="Arial" w:hAnsi="Arial" w:cs="Arial"/>
                <w:color w:val="000000" w:themeColor="text1"/>
                <w:lang w:val="en-US"/>
              </w:rPr>
              <w:t>9</w:t>
            </w:r>
            <w:r w:rsidR="006C4CA6" w:rsidRPr="009A6FEF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2</w:t>
            </w:r>
            <w:r w:rsidR="00D353CA">
              <w:rPr>
                <w:rFonts w:ascii="Arial" w:hAnsi="Arial" w:cs="Arial"/>
                <w:color w:val="000000" w:themeColor="text1"/>
                <w:lang w:val="en-US"/>
              </w:rPr>
              <w:t>9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>hrs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7D4A72" w:rsidRPr="00810B84" w:rsidRDefault="002F4D21" w:rsidP="00FF68B8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19</w:t>
            </w:r>
          </w:p>
        </w:tc>
      </w:tr>
      <w:tr w:rsidR="007D4A72" w:rsidRPr="00810B84" w:rsidTr="009A6FEF">
        <w:trPr>
          <w:trHeight w:val="638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A6FEF">
        <w:trPr>
          <w:trHeight w:val="2492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7D4A72" w:rsidRPr="004727A8" w:rsidRDefault="007D4A72" w:rsidP="009A6FE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7055F" w:rsidRPr="00B7055F" w:rsidRDefault="00B7055F" w:rsidP="00B7055F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055F">
              <w:rPr>
                <w:rFonts w:ascii="Arial" w:hAnsi="Arial" w:cs="Arial"/>
                <w:sz w:val="24"/>
                <w:szCs w:val="24"/>
              </w:rPr>
              <w:t>Lista de asistencia;</w:t>
            </w:r>
          </w:p>
          <w:p w:rsidR="00B7055F" w:rsidRPr="00B7055F" w:rsidRDefault="00B7055F" w:rsidP="00B7055F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055F">
              <w:rPr>
                <w:rFonts w:ascii="Arial" w:hAnsi="Arial" w:cs="Arial"/>
                <w:sz w:val="24"/>
                <w:szCs w:val="24"/>
              </w:rPr>
              <w:t>Declaración de quórum legal;</w:t>
            </w:r>
          </w:p>
          <w:p w:rsidR="00B7055F" w:rsidRPr="00B7055F" w:rsidRDefault="00B7055F" w:rsidP="00B7055F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055F">
              <w:rPr>
                <w:rFonts w:ascii="Arial" w:hAnsi="Arial" w:cs="Arial"/>
                <w:sz w:val="24"/>
                <w:szCs w:val="24"/>
              </w:rPr>
              <w:t>Análisis y aprobación en su caso del orden del día;</w:t>
            </w:r>
          </w:p>
          <w:p w:rsidR="00B7055F" w:rsidRPr="00B7055F" w:rsidRDefault="00B7055F" w:rsidP="00B7055F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055F">
              <w:rPr>
                <w:rFonts w:ascii="Arial" w:hAnsi="Arial" w:cs="Arial"/>
                <w:sz w:val="24"/>
                <w:szCs w:val="24"/>
              </w:rPr>
              <w:t>Análisis y aprobación en su caso de las minutas de fecha 29 de junio y 14 de julio de 2016;</w:t>
            </w:r>
          </w:p>
          <w:p w:rsidR="00B7055F" w:rsidRPr="00B7055F" w:rsidRDefault="00B7055F" w:rsidP="00B7055F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B7055F">
              <w:rPr>
                <w:rFonts w:ascii="Arial" w:hAnsi="Arial" w:cs="Arial"/>
              </w:rPr>
              <w:t>Análisis y aprobación en su caso del proyecto de Dictamen respecto de la Distribución y Aplicación de la Ampliación presupuestal de Egresos del Instituto Electoral del Estado de Zacatecas, para gasto electoral del Ejercicio Fiscal 2016.</w:t>
            </w:r>
          </w:p>
          <w:p w:rsidR="00B7055F" w:rsidRPr="00B7055F" w:rsidRDefault="00B7055F" w:rsidP="00B7055F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B7055F">
              <w:rPr>
                <w:rFonts w:ascii="Arial" w:hAnsi="Arial" w:cs="Arial"/>
              </w:rPr>
              <w:t>Análisis y aprobación en su caso del informe financiero del Instituto Electoral del Estado de Zacatecas correspondiente al mes de julio del ejercicio fiscal 2016.</w:t>
            </w:r>
          </w:p>
          <w:p w:rsidR="007D4A72" w:rsidRPr="00A30D3B" w:rsidRDefault="007D4A72" w:rsidP="009B09F3">
            <w:pPr>
              <w:ind w:left="36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D4A72" w:rsidRPr="00810B84" w:rsidTr="009A6FEF">
        <w:trPr>
          <w:trHeight w:val="65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75199A">
        <w:trPr>
          <w:trHeight w:val="396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B7055F" w:rsidRPr="00B7055F" w:rsidRDefault="00B7055F" w:rsidP="00B7055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055F">
              <w:rPr>
                <w:rFonts w:ascii="Arial" w:hAnsi="Arial" w:cs="Arial"/>
                <w:b/>
                <w:sz w:val="24"/>
                <w:szCs w:val="24"/>
              </w:rPr>
              <w:t>Dr. José Manuel Ortega Cisneros.-</w:t>
            </w:r>
            <w:r w:rsidRPr="00B7055F">
              <w:rPr>
                <w:rFonts w:ascii="Arial" w:hAnsi="Arial" w:cs="Arial"/>
                <w:sz w:val="24"/>
                <w:szCs w:val="24"/>
              </w:rPr>
              <w:t xml:space="preserve"> Presidente de la Comisión de Administración</w:t>
            </w:r>
          </w:p>
          <w:p w:rsidR="00B7055F" w:rsidRPr="00B7055F" w:rsidRDefault="00B7055F" w:rsidP="00B7055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055F">
              <w:rPr>
                <w:rFonts w:ascii="Arial" w:hAnsi="Arial" w:cs="Arial"/>
                <w:b/>
                <w:sz w:val="24"/>
                <w:szCs w:val="24"/>
              </w:rPr>
              <w:t>Dra. Adelaida Ávalos Acosta</w:t>
            </w:r>
            <w:r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Pr="00B7055F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B7055F" w:rsidRPr="00B7055F" w:rsidRDefault="00B7055F" w:rsidP="00B7055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055F">
              <w:rPr>
                <w:rFonts w:ascii="Arial" w:hAnsi="Arial" w:cs="Arial"/>
                <w:b/>
                <w:sz w:val="24"/>
                <w:szCs w:val="24"/>
              </w:rPr>
              <w:t>Lic. Eduardo Fernando Noyola Núñez.-</w:t>
            </w:r>
            <w:r w:rsidRPr="00B7055F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B7055F" w:rsidRPr="00B7055F" w:rsidRDefault="00B7055F" w:rsidP="00B7055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055F">
              <w:rPr>
                <w:rFonts w:ascii="Arial" w:hAnsi="Arial" w:cs="Arial"/>
                <w:b/>
                <w:sz w:val="24"/>
                <w:szCs w:val="24"/>
              </w:rPr>
              <w:t>Mtra. Elisa Flemate Ramírez</w:t>
            </w:r>
            <w:r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Pr="00B7055F"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B7055F" w:rsidRPr="00B7055F" w:rsidRDefault="00B7055F" w:rsidP="00B7055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6D7">
              <w:rPr>
                <w:rFonts w:ascii="Arial" w:hAnsi="Arial" w:cs="Arial"/>
                <w:b/>
                <w:sz w:val="24"/>
                <w:szCs w:val="24"/>
              </w:rPr>
              <w:t>Lic. J. Jesús Frausto Sánchez</w:t>
            </w:r>
            <w:r w:rsidR="000B76D7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Pr="00B7055F">
              <w:rPr>
                <w:rFonts w:ascii="Arial" w:hAnsi="Arial" w:cs="Arial"/>
                <w:sz w:val="24"/>
                <w:szCs w:val="24"/>
              </w:rPr>
              <w:t xml:space="preserve"> Consejero Electoral</w:t>
            </w:r>
          </w:p>
          <w:p w:rsidR="00B7055F" w:rsidRPr="00B7055F" w:rsidRDefault="00B7055F" w:rsidP="00B7055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6D7">
              <w:rPr>
                <w:rFonts w:ascii="Arial" w:hAnsi="Arial" w:cs="Arial"/>
                <w:b/>
                <w:sz w:val="24"/>
                <w:szCs w:val="24"/>
              </w:rPr>
              <w:t>Lic. Juan Osiris Santoyo de la Rosa.-</w:t>
            </w:r>
            <w:r w:rsidRPr="00B7055F">
              <w:rPr>
                <w:rFonts w:ascii="Arial" w:hAnsi="Arial" w:cs="Arial"/>
                <w:sz w:val="24"/>
                <w:szCs w:val="24"/>
              </w:rPr>
              <w:t xml:space="preserve"> Secretario Ejecutivo</w:t>
            </w:r>
          </w:p>
          <w:p w:rsidR="00B7055F" w:rsidRPr="00B7055F" w:rsidRDefault="00B7055F" w:rsidP="00B7055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6D7">
              <w:rPr>
                <w:rFonts w:ascii="Arial" w:hAnsi="Arial" w:cs="Arial"/>
                <w:b/>
                <w:sz w:val="24"/>
                <w:szCs w:val="24"/>
              </w:rPr>
              <w:t>L.A.G. Diana Elizabeth Chairez Tovar.-</w:t>
            </w:r>
            <w:r w:rsidRPr="00B7055F">
              <w:rPr>
                <w:rFonts w:ascii="Arial" w:hAnsi="Arial" w:cs="Arial"/>
                <w:sz w:val="24"/>
                <w:szCs w:val="24"/>
              </w:rPr>
              <w:t xml:space="preserve"> Secretaria Técnica de la Comisión.</w:t>
            </w:r>
          </w:p>
          <w:p w:rsidR="00B7055F" w:rsidRPr="00B7055F" w:rsidRDefault="00B7055F" w:rsidP="00B7055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6D7">
              <w:rPr>
                <w:rFonts w:ascii="Arial" w:hAnsi="Arial" w:cs="Arial"/>
                <w:b/>
                <w:sz w:val="24"/>
                <w:szCs w:val="24"/>
              </w:rPr>
              <w:t>M. en A. Alicia del Carmen Rodríguez Rodríguez.-</w:t>
            </w:r>
            <w:r w:rsidRPr="00B7055F">
              <w:rPr>
                <w:rFonts w:ascii="Arial" w:hAnsi="Arial" w:cs="Arial"/>
                <w:sz w:val="24"/>
                <w:szCs w:val="24"/>
              </w:rPr>
              <w:t xml:space="preserve"> Coordinadora de Recursos Financieros </w:t>
            </w:r>
          </w:p>
          <w:p w:rsidR="00B7055F" w:rsidRPr="00B7055F" w:rsidRDefault="00B7055F" w:rsidP="00B7055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6D7">
              <w:rPr>
                <w:rFonts w:ascii="Arial" w:hAnsi="Arial" w:cs="Arial"/>
                <w:b/>
                <w:sz w:val="24"/>
                <w:szCs w:val="24"/>
              </w:rPr>
              <w:t>LE. Abundio Reyes Austria</w:t>
            </w:r>
            <w:r w:rsidR="000B76D7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Pr="00B7055F">
              <w:rPr>
                <w:rFonts w:ascii="Arial" w:hAnsi="Arial" w:cs="Arial"/>
                <w:sz w:val="24"/>
                <w:szCs w:val="24"/>
              </w:rPr>
              <w:t xml:space="preserve"> Auxiliar de Recursos Financieros </w:t>
            </w:r>
          </w:p>
          <w:p w:rsidR="007D4A72" w:rsidRPr="00B7055F" w:rsidRDefault="007D4A72" w:rsidP="0075199A">
            <w:pPr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7D4A72" w:rsidRPr="00810B84" w:rsidTr="009A6FEF">
        <w:trPr>
          <w:trHeight w:val="66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A6FEF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7D4A72" w:rsidRPr="004727A8" w:rsidRDefault="007D4A72" w:rsidP="009A6FE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D4A72" w:rsidRPr="004727A8" w:rsidRDefault="007D4A72" w:rsidP="009A6FEF">
            <w:pPr>
              <w:jc w:val="both"/>
              <w:rPr>
                <w:rFonts w:ascii="Arial" w:hAnsi="Arial" w:cs="Arial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Primero.</w:t>
            </w:r>
            <w:r w:rsidRPr="004727A8">
              <w:rPr>
                <w:rFonts w:ascii="Arial" w:hAnsi="Arial" w:cs="Arial"/>
                <w:color w:val="000000"/>
              </w:rPr>
              <w:t xml:space="preserve"> </w:t>
            </w:r>
            <w:r w:rsidRPr="004727A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7D4A72" w:rsidRPr="002334D8" w:rsidRDefault="007D4A72" w:rsidP="009A6F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D4A72" w:rsidRDefault="007D4A72" w:rsidP="009A6FEF">
            <w:pPr>
              <w:jc w:val="both"/>
              <w:rPr>
                <w:rFonts w:ascii="Arial" w:hAnsi="Arial" w:cs="Arial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Segundo.</w:t>
            </w:r>
            <w:r w:rsidRPr="004727A8">
              <w:rPr>
                <w:rFonts w:ascii="Arial" w:hAnsi="Arial" w:cs="Arial"/>
                <w:color w:val="000000"/>
              </w:rPr>
              <w:t xml:space="preserve"> </w:t>
            </w:r>
            <w:r w:rsidRPr="004727A8">
              <w:rPr>
                <w:rFonts w:ascii="Arial" w:hAnsi="Arial" w:cs="Arial"/>
              </w:rPr>
              <w:t>Se aprobó por unanimidad el proyecto del orden del día</w:t>
            </w:r>
            <w:r w:rsidR="009B09F3">
              <w:rPr>
                <w:rFonts w:ascii="Arial" w:hAnsi="Arial" w:cs="Arial"/>
              </w:rPr>
              <w:t>.</w:t>
            </w:r>
          </w:p>
          <w:p w:rsidR="00836E44" w:rsidRDefault="00836E44" w:rsidP="009A6FEF">
            <w:pPr>
              <w:jc w:val="both"/>
              <w:rPr>
                <w:rFonts w:ascii="Arial" w:hAnsi="Arial" w:cs="Arial"/>
              </w:rPr>
            </w:pPr>
          </w:p>
          <w:p w:rsidR="007D4A72" w:rsidRPr="008201C4" w:rsidRDefault="007D4A72" w:rsidP="008201C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72" w:rsidRPr="00810B84" w:rsidTr="009A6FEF">
        <w:trPr>
          <w:trHeight w:val="671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Informes</w:t>
            </w:r>
          </w:p>
        </w:tc>
      </w:tr>
      <w:tr w:rsidR="007D4A72" w:rsidRPr="00810B84" w:rsidTr="009A6FEF">
        <w:trPr>
          <w:trHeight w:val="1705"/>
        </w:trPr>
        <w:tc>
          <w:tcPr>
            <w:tcW w:w="9923" w:type="dxa"/>
            <w:gridSpan w:val="4"/>
            <w:vAlign w:val="center"/>
          </w:tcPr>
          <w:p w:rsidR="007D4A72" w:rsidRPr="00071D44" w:rsidRDefault="007D4A72" w:rsidP="009A2313">
            <w:pPr>
              <w:tabs>
                <w:tab w:val="left" w:pos="720"/>
                <w:tab w:val="left" w:pos="1134"/>
              </w:tabs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80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A6FEF">
        <w:trPr>
          <w:trHeight w:val="960"/>
        </w:trPr>
        <w:tc>
          <w:tcPr>
            <w:tcW w:w="9923" w:type="dxa"/>
            <w:gridSpan w:val="4"/>
            <w:vAlign w:val="center"/>
          </w:tcPr>
          <w:p w:rsidR="007D4A72" w:rsidRPr="0042123F" w:rsidRDefault="007D4A72" w:rsidP="001A30BD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D4A72" w:rsidRPr="00810B84" w:rsidTr="009A6FEF">
        <w:trPr>
          <w:trHeight w:val="1062"/>
        </w:trPr>
        <w:tc>
          <w:tcPr>
            <w:tcW w:w="992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7D4A72" w:rsidRPr="00571C3C" w:rsidRDefault="00571C3C" w:rsidP="00571C3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71C3C">
              <w:rPr>
                <w:rFonts w:ascii="Arial" w:hAnsi="Arial" w:cs="Arial"/>
                <w:b/>
                <w:lang w:val="es-MX"/>
              </w:rPr>
              <w:t>Lic. Diana Elizabeth Chairez Tovar</w:t>
            </w:r>
          </w:p>
          <w:p w:rsidR="007D4A72" w:rsidRDefault="007D4A72" w:rsidP="00571C3C">
            <w:pPr>
              <w:jc w:val="center"/>
              <w:rPr>
                <w:rFonts w:ascii="Arial" w:hAnsi="Arial" w:cs="Arial"/>
              </w:rPr>
            </w:pPr>
            <w:r w:rsidRPr="004727A8">
              <w:rPr>
                <w:rFonts w:ascii="Arial" w:hAnsi="Arial" w:cs="Arial"/>
              </w:rPr>
              <w:t>Secretaria Técnica de</w:t>
            </w:r>
            <w:r>
              <w:rPr>
                <w:rFonts w:ascii="Arial" w:hAnsi="Arial" w:cs="Arial"/>
              </w:rPr>
              <w:t>n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E7A" w:rsidRDefault="00CA0E7A" w:rsidP="005819E3">
      <w:r>
        <w:separator/>
      </w:r>
    </w:p>
  </w:endnote>
  <w:endnote w:type="continuationSeparator" w:id="0">
    <w:p w:rsidR="00CA0E7A" w:rsidRDefault="00CA0E7A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261BF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9261BF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CA0E7A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E7A" w:rsidRDefault="00CA0E7A" w:rsidP="005819E3">
      <w:r>
        <w:separator/>
      </w:r>
    </w:p>
  </w:footnote>
  <w:footnote w:type="continuationSeparator" w:id="0">
    <w:p w:rsidR="00CA0E7A" w:rsidRDefault="00CA0E7A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3F4224" w:rsidRDefault="003F4224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16580"/>
    <w:rsid w:val="00040A71"/>
    <w:rsid w:val="00064B5A"/>
    <w:rsid w:val="00071D44"/>
    <w:rsid w:val="000A32CF"/>
    <w:rsid w:val="000B261E"/>
    <w:rsid w:val="000B76D7"/>
    <w:rsid w:val="00120C86"/>
    <w:rsid w:val="00141C9F"/>
    <w:rsid w:val="001A30BD"/>
    <w:rsid w:val="001B2610"/>
    <w:rsid w:val="001C0FD3"/>
    <w:rsid w:val="001D058E"/>
    <w:rsid w:val="00204630"/>
    <w:rsid w:val="00214435"/>
    <w:rsid w:val="00250B30"/>
    <w:rsid w:val="00292360"/>
    <w:rsid w:val="002D47BB"/>
    <w:rsid w:val="002E1D38"/>
    <w:rsid w:val="002F4D21"/>
    <w:rsid w:val="003061AA"/>
    <w:rsid w:val="00367C30"/>
    <w:rsid w:val="0037541A"/>
    <w:rsid w:val="00386715"/>
    <w:rsid w:val="003F0A8F"/>
    <w:rsid w:val="003F4224"/>
    <w:rsid w:val="00421BF1"/>
    <w:rsid w:val="0049062A"/>
    <w:rsid w:val="005048D5"/>
    <w:rsid w:val="005338E6"/>
    <w:rsid w:val="00541608"/>
    <w:rsid w:val="00554A77"/>
    <w:rsid w:val="00571C3C"/>
    <w:rsid w:val="0058071E"/>
    <w:rsid w:val="005819E3"/>
    <w:rsid w:val="00593613"/>
    <w:rsid w:val="005E19EF"/>
    <w:rsid w:val="005E275A"/>
    <w:rsid w:val="005F1A6C"/>
    <w:rsid w:val="006018EB"/>
    <w:rsid w:val="00611E8C"/>
    <w:rsid w:val="00675127"/>
    <w:rsid w:val="00675D23"/>
    <w:rsid w:val="006C1099"/>
    <w:rsid w:val="006C4CA6"/>
    <w:rsid w:val="006D5267"/>
    <w:rsid w:val="0075199A"/>
    <w:rsid w:val="00781CAA"/>
    <w:rsid w:val="007B673E"/>
    <w:rsid w:val="007D4A72"/>
    <w:rsid w:val="007F6210"/>
    <w:rsid w:val="008201C4"/>
    <w:rsid w:val="00836E44"/>
    <w:rsid w:val="00841429"/>
    <w:rsid w:val="0084204C"/>
    <w:rsid w:val="008462DC"/>
    <w:rsid w:val="0086754B"/>
    <w:rsid w:val="00875A1A"/>
    <w:rsid w:val="008D193D"/>
    <w:rsid w:val="009054A9"/>
    <w:rsid w:val="00911A89"/>
    <w:rsid w:val="009261BF"/>
    <w:rsid w:val="00926F60"/>
    <w:rsid w:val="00945931"/>
    <w:rsid w:val="00977925"/>
    <w:rsid w:val="009A2313"/>
    <w:rsid w:val="009A6FEF"/>
    <w:rsid w:val="009A7749"/>
    <w:rsid w:val="009B09F3"/>
    <w:rsid w:val="009F10B1"/>
    <w:rsid w:val="009F2716"/>
    <w:rsid w:val="00A30D3B"/>
    <w:rsid w:val="00A4318F"/>
    <w:rsid w:val="00A80C83"/>
    <w:rsid w:val="00AB1826"/>
    <w:rsid w:val="00AB2E87"/>
    <w:rsid w:val="00AD6C41"/>
    <w:rsid w:val="00AD7795"/>
    <w:rsid w:val="00AF4302"/>
    <w:rsid w:val="00B3001C"/>
    <w:rsid w:val="00B6092F"/>
    <w:rsid w:val="00B7055F"/>
    <w:rsid w:val="00BC4D0C"/>
    <w:rsid w:val="00BC62C3"/>
    <w:rsid w:val="00C03C43"/>
    <w:rsid w:val="00C44069"/>
    <w:rsid w:val="00C509FA"/>
    <w:rsid w:val="00CA0E7A"/>
    <w:rsid w:val="00CA78D2"/>
    <w:rsid w:val="00CB5A3F"/>
    <w:rsid w:val="00CD3C69"/>
    <w:rsid w:val="00CF1BBC"/>
    <w:rsid w:val="00D27B29"/>
    <w:rsid w:val="00D353CA"/>
    <w:rsid w:val="00D548C2"/>
    <w:rsid w:val="00DC492E"/>
    <w:rsid w:val="00DD3514"/>
    <w:rsid w:val="00E27858"/>
    <w:rsid w:val="00EB41C9"/>
    <w:rsid w:val="00EF7D8F"/>
    <w:rsid w:val="00F04BEC"/>
    <w:rsid w:val="00F40DB4"/>
    <w:rsid w:val="00F66221"/>
    <w:rsid w:val="00F81168"/>
    <w:rsid w:val="00FB7366"/>
    <w:rsid w:val="00FC02CA"/>
    <w:rsid w:val="00FC2A1D"/>
    <w:rsid w:val="00FE1FF0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C4A9D-9982-45C6-B449-E36712C1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9</cp:revision>
  <cp:lastPrinted>2018-05-23T23:20:00Z</cp:lastPrinted>
  <dcterms:created xsi:type="dcterms:W3CDTF">2018-05-23T17:03:00Z</dcterms:created>
  <dcterms:modified xsi:type="dcterms:W3CDTF">2018-06-20T18:42:00Z</dcterms:modified>
</cp:coreProperties>
</file>